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DA" w:rsidRPr="001E41AE" w:rsidRDefault="00834ADF" w:rsidP="00E2431D">
      <w:pPr>
        <w:jc w:val="center"/>
        <w:rPr>
          <w:rFonts w:ascii="Times New Roman" w:hAnsi="Times New Roman" w:cs="Times New Roman"/>
          <w:b/>
          <w:sz w:val="24"/>
          <w:szCs w:val="24"/>
        </w:rPr>
      </w:pPr>
      <w:r w:rsidRPr="001E41AE">
        <w:rPr>
          <w:rFonts w:ascii="Times New Roman" w:hAnsi="Times New Roman" w:cs="Times New Roman"/>
          <w:b/>
          <w:sz w:val="24"/>
          <w:szCs w:val="24"/>
        </w:rPr>
        <w:t xml:space="preserve">How Does one invoke God in a </w:t>
      </w:r>
      <w:r w:rsidR="003D450E">
        <w:rPr>
          <w:rFonts w:ascii="Times New Roman" w:hAnsi="Times New Roman" w:cs="Times New Roman"/>
          <w:b/>
          <w:sz w:val="24"/>
          <w:szCs w:val="24"/>
        </w:rPr>
        <w:t>P</w:t>
      </w:r>
      <w:r w:rsidRPr="001E41AE">
        <w:rPr>
          <w:rFonts w:ascii="Times New Roman" w:hAnsi="Times New Roman" w:cs="Times New Roman"/>
          <w:b/>
          <w:sz w:val="24"/>
          <w:szCs w:val="24"/>
        </w:rPr>
        <w:t>r</w:t>
      </w:r>
      <w:r w:rsidR="001B2C5C">
        <w:rPr>
          <w:rFonts w:ascii="Times New Roman" w:hAnsi="Times New Roman" w:cs="Times New Roman"/>
          <w:b/>
          <w:sz w:val="24"/>
          <w:szCs w:val="24"/>
        </w:rPr>
        <w:t>oper</w:t>
      </w:r>
      <w:r w:rsidRPr="001E41AE">
        <w:rPr>
          <w:rFonts w:ascii="Times New Roman" w:hAnsi="Times New Roman" w:cs="Times New Roman"/>
          <w:b/>
          <w:sz w:val="24"/>
          <w:szCs w:val="24"/>
        </w:rPr>
        <w:t xml:space="preserve"> way? </w:t>
      </w:r>
      <w:r w:rsidR="00E54267" w:rsidRPr="001E41AE">
        <w:rPr>
          <w:rFonts w:ascii="Times New Roman" w:hAnsi="Times New Roman" w:cs="Times New Roman"/>
          <w:b/>
          <w:sz w:val="24"/>
          <w:szCs w:val="24"/>
        </w:rPr>
        <w:t xml:space="preserve"> </w:t>
      </w:r>
    </w:p>
    <w:p w:rsidR="00E2431D" w:rsidRPr="001E41AE" w:rsidRDefault="001E41AE" w:rsidP="00E2431D">
      <w:pPr>
        <w:rPr>
          <w:rFonts w:ascii="Times New Roman" w:hAnsi="Times New Roman" w:cs="Times New Roman"/>
          <w:b/>
          <w:sz w:val="24"/>
          <w:szCs w:val="24"/>
        </w:rPr>
      </w:pPr>
      <w:r>
        <w:rPr>
          <w:rFonts w:ascii="Times New Roman" w:hAnsi="Times New Roman" w:cs="Times New Roman"/>
          <w:b/>
          <w:sz w:val="24"/>
          <w:szCs w:val="24"/>
        </w:rPr>
        <w:t>What’s in a Name?</w:t>
      </w:r>
    </w:p>
    <w:p w:rsidR="007A0883" w:rsidRPr="001E41AE" w:rsidRDefault="00834ADF" w:rsidP="00E2431D">
      <w:pPr>
        <w:rPr>
          <w:rFonts w:ascii="Times New Roman" w:hAnsi="Times New Roman" w:cs="Times New Roman"/>
          <w:sz w:val="24"/>
          <w:szCs w:val="24"/>
        </w:rPr>
      </w:pPr>
      <w:r w:rsidRPr="001E41AE">
        <w:rPr>
          <w:rFonts w:ascii="Times New Roman" w:hAnsi="Times New Roman" w:cs="Times New Roman"/>
          <w:sz w:val="24"/>
          <w:szCs w:val="24"/>
        </w:rPr>
        <w:t xml:space="preserve">Within the annals of secular expression “God” is often evoked in a </w:t>
      </w:r>
      <w:r w:rsidR="000674AD">
        <w:rPr>
          <w:rFonts w:ascii="Times New Roman" w:hAnsi="Times New Roman" w:cs="Times New Roman"/>
          <w:sz w:val="24"/>
          <w:szCs w:val="24"/>
        </w:rPr>
        <w:t>dis</w:t>
      </w:r>
      <w:r w:rsidRPr="001E41AE">
        <w:rPr>
          <w:rFonts w:ascii="Times New Roman" w:hAnsi="Times New Roman" w:cs="Times New Roman"/>
          <w:sz w:val="24"/>
          <w:szCs w:val="24"/>
        </w:rPr>
        <w:t>respectful manner e.g. “Oh</w:t>
      </w:r>
      <w:r w:rsidR="0025232E">
        <w:rPr>
          <w:rFonts w:ascii="Times New Roman" w:hAnsi="Times New Roman" w:cs="Times New Roman"/>
          <w:sz w:val="24"/>
          <w:szCs w:val="24"/>
        </w:rPr>
        <w:t xml:space="preserve"> my God,” or “damming God” and so on. </w:t>
      </w:r>
      <w:bookmarkStart w:id="0" w:name="_GoBack"/>
      <w:bookmarkEnd w:id="0"/>
      <w:r w:rsidR="00011914">
        <w:rPr>
          <w:rFonts w:ascii="Times New Roman" w:hAnsi="Times New Roman" w:cs="Times New Roman"/>
          <w:sz w:val="24"/>
          <w:szCs w:val="24"/>
        </w:rPr>
        <w:t xml:space="preserve">Nevertheless, </w:t>
      </w:r>
      <w:r w:rsidRPr="001E41AE">
        <w:rPr>
          <w:rFonts w:ascii="Times New Roman" w:hAnsi="Times New Roman" w:cs="Times New Roman"/>
          <w:sz w:val="24"/>
          <w:szCs w:val="24"/>
        </w:rPr>
        <w:t xml:space="preserve">the Second Commandment clearly </w:t>
      </w:r>
      <w:r w:rsidR="00011914">
        <w:rPr>
          <w:rFonts w:ascii="Times New Roman" w:hAnsi="Times New Roman" w:cs="Times New Roman"/>
          <w:sz w:val="24"/>
          <w:szCs w:val="24"/>
        </w:rPr>
        <w:t xml:space="preserve">tells us </w:t>
      </w:r>
      <w:r w:rsidRPr="001E41AE">
        <w:rPr>
          <w:rFonts w:ascii="Times New Roman" w:hAnsi="Times New Roman" w:cs="Times New Roman"/>
          <w:sz w:val="24"/>
          <w:szCs w:val="24"/>
        </w:rPr>
        <w:t xml:space="preserve">not to </w:t>
      </w:r>
      <w:r w:rsidR="00011914">
        <w:rPr>
          <w:rFonts w:ascii="Times New Roman" w:hAnsi="Times New Roman" w:cs="Times New Roman"/>
          <w:sz w:val="24"/>
          <w:szCs w:val="24"/>
        </w:rPr>
        <w:t xml:space="preserve">pronounce </w:t>
      </w:r>
      <w:r w:rsidRPr="001E41AE">
        <w:rPr>
          <w:rFonts w:ascii="Times New Roman" w:hAnsi="Times New Roman" w:cs="Times New Roman"/>
          <w:sz w:val="24"/>
          <w:szCs w:val="24"/>
        </w:rPr>
        <w:t>the Lord’s na</w:t>
      </w:r>
      <w:r w:rsidR="00011914">
        <w:rPr>
          <w:rFonts w:ascii="Times New Roman" w:hAnsi="Times New Roman" w:cs="Times New Roman"/>
          <w:sz w:val="24"/>
          <w:szCs w:val="24"/>
        </w:rPr>
        <w:t xml:space="preserve">me in vain </w:t>
      </w:r>
      <w:r w:rsidR="003D450E">
        <w:rPr>
          <w:rFonts w:ascii="Times New Roman" w:hAnsi="Times New Roman" w:cs="Times New Roman"/>
          <w:sz w:val="24"/>
          <w:szCs w:val="24"/>
        </w:rPr>
        <w:t>i.e. in an unholy way.</w:t>
      </w:r>
      <w:r w:rsidR="00011914">
        <w:rPr>
          <w:rFonts w:ascii="Times New Roman" w:hAnsi="Times New Roman" w:cs="Times New Roman"/>
          <w:sz w:val="24"/>
          <w:szCs w:val="24"/>
        </w:rPr>
        <w:t xml:space="preserve"> Unfortunately,</w:t>
      </w:r>
      <w:r w:rsidRPr="001E41AE">
        <w:rPr>
          <w:rFonts w:ascii="Times New Roman" w:hAnsi="Times New Roman" w:cs="Times New Roman"/>
          <w:sz w:val="24"/>
          <w:szCs w:val="24"/>
        </w:rPr>
        <w:t xml:space="preserve"> our demeanor</w:t>
      </w:r>
      <w:r w:rsidR="00011914">
        <w:rPr>
          <w:rFonts w:ascii="Times New Roman" w:hAnsi="Times New Roman" w:cs="Times New Roman"/>
          <w:sz w:val="24"/>
          <w:szCs w:val="24"/>
        </w:rPr>
        <w:t xml:space="preserve"> tends to succumb to the temptation of sin </w:t>
      </w:r>
      <w:r w:rsidR="003D450E">
        <w:rPr>
          <w:rFonts w:ascii="Times New Roman" w:hAnsi="Times New Roman" w:cs="Times New Roman"/>
          <w:sz w:val="24"/>
          <w:szCs w:val="24"/>
        </w:rPr>
        <w:t xml:space="preserve">opening the door to say </w:t>
      </w:r>
      <w:r w:rsidR="00011914">
        <w:rPr>
          <w:rFonts w:ascii="Times New Roman" w:hAnsi="Times New Roman" w:cs="Times New Roman"/>
          <w:sz w:val="24"/>
          <w:szCs w:val="24"/>
        </w:rPr>
        <w:t>the Lord’s name in unholy way</w:t>
      </w:r>
      <w:r w:rsidR="0025232E">
        <w:rPr>
          <w:rFonts w:ascii="Times New Roman" w:hAnsi="Times New Roman" w:cs="Times New Roman"/>
          <w:sz w:val="24"/>
          <w:szCs w:val="24"/>
        </w:rPr>
        <w:t>s</w:t>
      </w:r>
      <w:r w:rsidR="00011914">
        <w:rPr>
          <w:rFonts w:ascii="Times New Roman" w:hAnsi="Times New Roman" w:cs="Times New Roman"/>
          <w:sz w:val="24"/>
          <w:szCs w:val="24"/>
        </w:rPr>
        <w:t xml:space="preserve">. </w:t>
      </w:r>
      <w:r w:rsidR="007A0883" w:rsidRPr="001E41AE">
        <w:rPr>
          <w:rFonts w:ascii="Times New Roman" w:hAnsi="Times New Roman" w:cs="Times New Roman"/>
          <w:sz w:val="24"/>
          <w:szCs w:val="24"/>
        </w:rPr>
        <w:t>The Catechism reminds us of the sacredness of God’s name</w:t>
      </w:r>
      <w:r w:rsidR="001E41AE" w:rsidRPr="001E41AE">
        <w:rPr>
          <w:rFonts w:ascii="Times New Roman" w:hAnsi="Times New Roman" w:cs="Times New Roman"/>
          <w:sz w:val="24"/>
          <w:szCs w:val="24"/>
        </w:rPr>
        <w:t xml:space="preserve"> and our relationship with </w:t>
      </w:r>
      <w:r w:rsidR="0025232E">
        <w:rPr>
          <w:rFonts w:ascii="Times New Roman" w:hAnsi="Times New Roman" w:cs="Times New Roman"/>
          <w:sz w:val="24"/>
          <w:szCs w:val="24"/>
        </w:rPr>
        <w:t xml:space="preserve">His </w:t>
      </w:r>
      <w:r w:rsidR="001E41AE" w:rsidRPr="001E41AE">
        <w:rPr>
          <w:rFonts w:ascii="Times New Roman" w:hAnsi="Times New Roman" w:cs="Times New Roman"/>
          <w:sz w:val="24"/>
          <w:szCs w:val="24"/>
        </w:rPr>
        <w:t>name</w:t>
      </w:r>
      <w:r w:rsidR="00011914">
        <w:rPr>
          <w:rFonts w:ascii="Times New Roman" w:hAnsi="Times New Roman" w:cs="Times New Roman"/>
          <w:sz w:val="24"/>
          <w:szCs w:val="24"/>
        </w:rPr>
        <w:t xml:space="preserve"> in this way</w:t>
      </w:r>
      <w:r w:rsidR="007A0883" w:rsidRPr="001E41AE">
        <w:rPr>
          <w:rFonts w:ascii="Times New Roman" w:hAnsi="Times New Roman" w:cs="Times New Roman"/>
          <w:sz w:val="24"/>
          <w:szCs w:val="24"/>
        </w:rPr>
        <w:t>:</w:t>
      </w:r>
    </w:p>
    <w:p w:rsidR="007A0883" w:rsidRPr="001E41AE" w:rsidRDefault="007A0883" w:rsidP="007A0883">
      <w:pPr>
        <w:shd w:val="clear" w:color="auto" w:fill="FFFFFF"/>
        <w:spacing w:before="300" w:after="0" w:line="324" w:lineRule="atLeast"/>
        <w:ind w:left="720" w:right="720"/>
        <w:jc w:val="both"/>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God calls each one by name. Everyone’s name is sacred. The name is the icon of the person. It demands respect as a sign of the dignity of the one who bears it (CCC 2158</w:t>
      </w:r>
      <w:r w:rsidR="001E41AE" w:rsidRPr="001E41AE">
        <w:rPr>
          <w:rFonts w:ascii="Times New Roman" w:eastAsia="Times New Roman" w:hAnsi="Times New Roman" w:cs="Times New Roman"/>
          <w:sz w:val="24"/>
          <w:szCs w:val="24"/>
        </w:rPr>
        <w:t xml:space="preserve">). </w:t>
      </w:r>
    </w:p>
    <w:p w:rsidR="00E2431D" w:rsidRPr="001E41AE" w:rsidRDefault="001E41AE" w:rsidP="00011914">
      <w:pPr>
        <w:shd w:val="clear" w:color="auto" w:fill="FFFFFF"/>
        <w:spacing w:before="300" w:after="0" w:line="324" w:lineRule="atLeast"/>
        <w:rPr>
          <w:rFonts w:ascii="Times New Roman" w:eastAsia="Times New Roman" w:hAnsi="Times New Roman" w:cs="Times New Roman"/>
          <w:sz w:val="24"/>
          <w:szCs w:val="24"/>
        </w:rPr>
      </w:pPr>
      <w:r w:rsidRPr="001E41AE">
        <w:rPr>
          <w:rFonts w:ascii="Times New Roman" w:eastAsia="Times New Roman" w:hAnsi="Times New Roman" w:cs="Times New Roman"/>
          <w:sz w:val="24"/>
          <w:szCs w:val="24"/>
        </w:rPr>
        <w:t xml:space="preserve">The point the Church wants to teach is that </w:t>
      </w:r>
      <w:r w:rsidR="003D450E">
        <w:rPr>
          <w:rFonts w:ascii="Times New Roman" w:eastAsia="Times New Roman" w:hAnsi="Times New Roman" w:cs="Times New Roman"/>
          <w:sz w:val="24"/>
          <w:szCs w:val="24"/>
        </w:rPr>
        <w:t xml:space="preserve">the </w:t>
      </w:r>
      <w:r w:rsidRPr="001E41AE">
        <w:rPr>
          <w:rFonts w:ascii="Times New Roman" w:eastAsia="Times New Roman" w:hAnsi="Times New Roman" w:cs="Times New Roman"/>
          <w:sz w:val="24"/>
          <w:szCs w:val="24"/>
        </w:rPr>
        <w:t>name of a person reflects part of the</w:t>
      </w:r>
      <w:r w:rsidR="003D450E">
        <w:rPr>
          <w:rFonts w:ascii="Times New Roman" w:eastAsia="Times New Roman" w:hAnsi="Times New Roman" w:cs="Times New Roman"/>
          <w:sz w:val="24"/>
          <w:szCs w:val="24"/>
        </w:rPr>
        <w:t>ir</w:t>
      </w:r>
      <w:r w:rsidRPr="001E41AE">
        <w:rPr>
          <w:rFonts w:ascii="Times New Roman" w:eastAsia="Times New Roman" w:hAnsi="Times New Roman" w:cs="Times New Roman"/>
          <w:sz w:val="24"/>
          <w:szCs w:val="24"/>
        </w:rPr>
        <w:t xml:space="preserve"> human condition created by God and thus holds a sacred place. It is part of the equation that helps identify who we are as children of God and thus calls us to respect the dignity of the human person from the moment of conception to the moment of natural death. </w:t>
      </w:r>
      <w:r w:rsidR="00011914">
        <w:rPr>
          <w:rFonts w:ascii="Times New Roman" w:eastAsia="Times New Roman" w:hAnsi="Times New Roman" w:cs="Times New Roman"/>
          <w:sz w:val="24"/>
          <w:szCs w:val="24"/>
        </w:rPr>
        <w:t>T</w:t>
      </w:r>
      <w:r w:rsidR="007A0883" w:rsidRPr="001E41AE">
        <w:rPr>
          <w:rFonts w:ascii="Times New Roman" w:eastAsia="Times New Roman" w:hAnsi="Times New Roman" w:cs="Times New Roman"/>
          <w:sz w:val="24"/>
          <w:szCs w:val="24"/>
        </w:rPr>
        <w:t xml:space="preserve">he name </w:t>
      </w:r>
      <w:r w:rsidR="003D450E">
        <w:rPr>
          <w:rFonts w:ascii="Times New Roman" w:eastAsia="Times New Roman" w:hAnsi="Times New Roman" w:cs="Times New Roman"/>
          <w:sz w:val="24"/>
          <w:szCs w:val="24"/>
        </w:rPr>
        <w:t>we</w:t>
      </w:r>
      <w:r w:rsidR="007A0883" w:rsidRPr="001E41AE">
        <w:rPr>
          <w:rFonts w:ascii="Times New Roman" w:eastAsia="Times New Roman" w:hAnsi="Times New Roman" w:cs="Times New Roman"/>
          <w:sz w:val="24"/>
          <w:szCs w:val="24"/>
        </w:rPr>
        <w:t xml:space="preserve"> receive is a name for </w:t>
      </w:r>
      <w:r w:rsidR="003D450E">
        <w:rPr>
          <w:rFonts w:ascii="Times New Roman" w:eastAsia="Times New Roman" w:hAnsi="Times New Roman" w:cs="Times New Roman"/>
          <w:sz w:val="24"/>
          <w:szCs w:val="24"/>
        </w:rPr>
        <w:t xml:space="preserve">all </w:t>
      </w:r>
      <w:r w:rsidR="007A0883" w:rsidRPr="001E41AE">
        <w:rPr>
          <w:rFonts w:ascii="Times New Roman" w:eastAsia="Times New Roman" w:hAnsi="Times New Roman" w:cs="Times New Roman"/>
          <w:sz w:val="24"/>
          <w:szCs w:val="24"/>
        </w:rPr>
        <w:t>eternity</w:t>
      </w:r>
      <w:r w:rsidR="005C1A67">
        <w:rPr>
          <w:rFonts w:ascii="Times New Roman" w:eastAsia="Times New Roman" w:hAnsi="Times New Roman" w:cs="Times New Roman"/>
          <w:sz w:val="24"/>
          <w:szCs w:val="24"/>
        </w:rPr>
        <w:t xml:space="preserve"> as the Church reminds us</w:t>
      </w:r>
      <w:r w:rsidR="003D450E">
        <w:rPr>
          <w:rFonts w:ascii="Times New Roman" w:eastAsia="Times New Roman" w:hAnsi="Times New Roman" w:cs="Times New Roman"/>
          <w:sz w:val="24"/>
          <w:szCs w:val="24"/>
        </w:rPr>
        <w:t xml:space="preserve"> </w:t>
      </w:r>
      <w:r w:rsidR="005C1A67">
        <w:rPr>
          <w:rFonts w:ascii="Times New Roman" w:eastAsia="Times New Roman" w:hAnsi="Times New Roman" w:cs="Times New Roman"/>
          <w:sz w:val="24"/>
          <w:szCs w:val="24"/>
        </w:rPr>
        <w:t>i</w:t>
      </w:r>
      <w:r w:rsidR="007A0883" w:rsidRPr="001E41AE">
        <w:rPr>
          <w:rFonts w:ascii="Times New Roman" w:eastAsia="Times New Roman" w:hAnsi="Times New Roman" w:cs="Times New Roman"/>
          <w:sz w:val="24"/>
          <w:szCs w:val="24"/>
        </w:rPr>
        <w:t>n the kingdom, the mysterious and unique character of each person marked with God’s name will shine forth in splendor (CCC 2159).</w:t>
      </w:r>
      <w:r w:rsidR="003D450E">
        <w:rPr>
          <w:rFonts w:ascii="Times New Roman" w:eastAsia="Times New Roman" w:hAnsi="Times New Roman" w:cs="Times New Roman"/>
          <w:sz w:val="24"/>
          <w:szCs w:val="24"/>
        </w:rPr>
        <w:t xml:space="preserve"> </w:t>
      </w:r>
    </w:p>
    <w:p w:rsidR="008667CF" w:rsidRDefault="008667CF" w:rsidP="008667CF">
      <w:pPr>
        <w:shd w:val="clear" w:color="auto" w:fill="FFFFFF"/>
        <w:spacing w:before="300" w:after="0" w:line="324" w:lineRule="atLeast"/>
        <w:rPr>
          <w:rFonts w:ascii="Times New Roman" w:hAnsi="Times New Roman" w:cs="Times New Roman"/>
          <w:sz w:val="24"/>
          <w:szCs w:val="24"/>
        </w:rPr>
      </w:pPr>
      <w:r w:rsidRPr="001E41AE">
        <w:rPr>
          <w:rFonts w:ascii="Times New Roman" w:hAnsi="Times New Roman" w:cs="Times New Roman"/>
          <w:sz w:val="24"/>
          <w:szCs w:val="24"/>
        </w:rPr>
        <w:t>Whe</w:t>
      </w:r>
      <w:r w:rsidR="002745D6">
        <w:rPr>
          <w:rFonts w:ascii="Times New Roman" w:hAnsi="Times New Roman" w:cs="Times New Roman"/>
          <w:sz w:val="24"/>
          <w:szCs w:val="24"/>
        </w:rPr>
        <w:t xml:space="preserve">n we place ourselves </w:t>
      </w:r>
      <w:r w:rsidR="004174EC">
        <w:rPr>
          <w:rFonts w:ascii="Times New Roman" w:hAnsi="Times New Roman" w:cs="Times New Roman"/>
          <w:sz w:val="24"/>
          <w:szCs w:val="24"/>
        </w:rPr>
        <w:t>before God as a willing and humble servant</w:t>
      </w:r>
      <w:r w:rsidR="002745D6">
        <w:rPr>
          <w:rFonts w:ascii="Times New Roman" w:hAnsi="Times New Roman" w:cs="Times New Roman"/>
          <w:sz w:val="24"/>
          <w:szCs w:val="24"/>
        </w:rPr>
        <w:t xml:space="preserve"> the meaning behind the name of God i.e. Abba, Father, Yahweh takes on greater spiritual significance in our walk with Him</w:t>
      </w:r>
      <w:r w:rsidR="004174EC">
        <w:rPr>
          <w:rFonts w:ascii="Times New Roman" w:hAnsi="Times New Roman" w:cs="Times New Roman"/>
          <w:sz w:val="24"/>
          <w:szCs w:val="24"/>
        </w:rPr>
        <w:t>. Let’s not lose sight that t</w:t>
      </w:r>
      <w:r w:rsidR="008B74AC">
        <w:rPr>
          <w:rFonts w:ascii="Times New Roman" w:hAnsi="Times New Roman" w:cs="Times New Roman"/>
          <w:sz w:val="24"/>
          <w:szCs w:val="24"/>
        </w:rPr>
        <w:t xml:space="preserve">he mere notion of invoking </w:t>
      </w:r>
      <w:r w:rsidRPr="001E41AE">
        <w:rPr>
          <w:rFonts w:ascii="Times New Roman" w:hAnsi="Times New Roman" w:cs="Times New Roman"/>
          <w:sz w:val="24"/>
          <w:szCs w:val="24"/>
        </w:rPr>
        <w:t>God</w:t>
      </w:r>
      <w:r w:rsidR="008B74AC">
        <w:rPr>
          <w:rFonts w:ascii="Times New Roman" w:hAnsi="Times New Roman" w:cs="Times New Roman"/>
          <w:sz w:val="24"/>
          <w:szCs w:val="24"/>
        </w:rPr>
        <w:t xml:space="preserve">’s name in some way reflects a desire for assistance, </w:t>
      </w:r>
      <w:r w:rsidR="0025232E">
        <w:rPr>
          <w:rFonts w:ascii="Times New Roman" w:hAnsi="Times New Roman" w:cs="Times New Roman"/>
          <w:sz w:val="24"/>
          <w:szCs w:val="24"/>
        </w:rPr>
        <w:t xml:space="preserve">or </w:t>
      </w:r>
      <w:r w:rsidR="008B74AC">
        <w:rPr>
          <w:rFonts w:ascii="Times New Roman" w:hAnsi="Times New Roman" w:cs="Times New Roman"/>
          <w:sz w:val="24"/>
          <w:szCs w:val="24"/>
        </w:rPr>
        <w:t>a public admission that “I may not be able to handle this without God’s help.”</w:t>
      </w:r>
      <w:r w:rsidR="00011914">
        <w:rPr>
          <w:rFonts w:ascii="Times New Roman" w:hAnsi="Times New Roman" w:cs="Times New Roman"/>
          <w:sz w:val="24"/>
          <w:szCs w:val="24"/>
        </w:rPr>
        <w:t xml:space="preserve"> </w:t>
      </w:r>
      <w:r w:rsidR="008B74AC">
        <w:rPr>
          <w:rFonts w:ascii="Times New Roman" w:hAnsi="Times New Roman" w:cs="Times New Roman"/>
          <w:sz w:val="24"/>
          <w:szCs w:val="24"/>
        </w:rPr>
        <w:t>A</w:t>
      </w:r>
      <w:r w:rsidRPr="001E41AE">
        <w:rPr>
          <w:rFonts w:ascii="Times New Roman" w:hAnsi="Times New Roman" w:cs="Times New Roman"/>
          <w:sz w:val="24"/>
          <w:szCs w:val="24"/>
        </w:rPr>
        <w:t xml:space="preserve">s the Catechism tells us: “everyone’s name is sacred.” </w:t>
      </w:r>
    </w:p>
    <w:p w:rsidR="001E41AE" w:rsidRDefault="001E41AE" w:rsidP="008667CF">
      <w:pPr>
        <w:shd w:val="clear" w:color="auto" w:fill="FFFFFF"/>
        <w:spacing w:before="300" w:after="0" w:line="324" w:lineRule="atLeast"/>
        <w:rPr>
          <w:rFonts w:ascii="Times New Roman" w:hAnsi="Times New Roman" w:cs="Times New Roman"/>
          <w:b/>
          <w:sz w:val="24"/>
          <w:szCs w:val="24"/>
        </w:rPr>
      </w:pPr>
      <w:r w:rsidRPr="001E41AE">
        <w:rPr>
          <w:rFonts w:ascii="Times New Roman" w:hAnsi="Times New Roman" w:cs="Times New Roman"/>
          <w:b/>
          <w:sz w:val="24"/>
          <w:szCs w:val="24"/>
        </w:rPr>
        <w:t>Abba</w:t>
      </w:r>
      <w:r w:rsidR="00D55BAF">
        <w:rPr>
          <w:rFonts w:ascii="Times New Roman" w:hAnsi="Times New Roman" w:cs="Times New Roman"/>
          <w:b/>
          <w:sz w:val="24"/>
          <w:szCs w:val="24"/>
        </w:rPr>
        <w:t>,</w:t>
      </w:r>
      <w:r w:rsidRPr="001E41AE">
        <w:rPr>
          <w:rFonts w:ascii="Times New Roman" w:hAnsi="Times New Roman" w:cs="Times New Roman"/>
          <w:b/>
          <w:sz w:val="24"/>
          <w:szCs w:val="24"/>
        </w:rPr>
        <w:t xml:space="preserve"> Father</w:t>
      </w:r>
    </w:p>
    <w:p w:rsidR="008512EB" w:rsidRDefault="00D55BAF" w:rsidP="008667CF">
      <w:pPr>
        <w:shd w:val="clear" w:color="auto" w:fill="FFFFFF"/>
        <w:spacing w:before="300" w:after="0" w:line="324" w:lineRule="atLeast"/>
        <w:rPr>
          <w:rFonts w:ascii="Times New Roman" w:hAnsi="Times New Roman" w:cs="Times New Roman"/>
          <w:sz w:val="24"/>
          <w:szCs w:val="24"/>
        </w:rPr>
      </w:pPr>
      <w:r w:rsidRPr="00D55BAF">
        <w:rPr>
          <w:rFonts w:ascii="Times New Roman" w:hAnsi="Times New Roman" w:cs="Times New Roman"/>
          <w:sz w:val="24"/>
          <w:szCs w:val="24"/>
        </w:rPr>
        <w:t>The significance of the word “</w:t>
      </w:r>
      <w:proofErr w:type="spellStart"/>
      <w:r w:rsidRPr="00D55BAF">
        <w:rPr>
          <w:rFonts w:ascii="Times New Roman" w:hAnsi="Times New Roman" w:cs="Times New Roman"/>
          <w:sz w:val="24"/>
          <w:szCs w:val="24"/>
        </w:rPr>
        <w:t>abba</w:t>
      </w:r>
      <w:proofErr w:type="spellEnd"/>
      <w:r w:rsidRPr="00D55BAF">
        <w:rPr>
          <w:rFonts w:ascii="Times New Roman" w:hAnsi="Times New Roman" w:cs="Times New Roman"/>
          <w:sz w:val="24"/>
          <w:szCs w:val="24"/>
        </w:rPr>
        <w:t>”</w:t>
      </w:r>
      <w:r>
        <w:rPr>
          <w:rFonts w:ascii="Times New Roman" w:hAnsi="Times New Roman" w:cs="Times New Roman"/>
          <w:sz w:val="24"/>
          <w:szCs w:val="24"/>
        </w:rPr>
        <w:t xml:space="preserve"> (dad)</w:t>
      </w:r>
      <w:r w:rsidRPr="00D55BAF">
        <w:rPr>
          <w:rFonts w:ascii="Times New Roman" w:hAnsi="Times New Roman" w:cs="Times New Roman"/>
          <w:sz w:val="24"/>
          <w:szCs w:val="24"/>
        </w:rPr>
        <w:t xml:space="preserve"> and “Father” </w:t>
      </w:r>
      <w:r>
        <w:rPr>
          <w:rFonts w:ascii="Times New Roman" w:hAnsi="Times New Roman" w:cs="Times New Roman"/>
          <w:sz w:val="24"/>
          <w:szCs w:val="24"/>
        </w:rPr>
        <w:t xml:space="preserve">(goodness, authority and protector) establish a very important mutual definition, “one who loves.” What this signifies is that the name God serves as a direct reminder of a unique love that can only emanate from the Father who is not </w:t>
      </w:r>
      <w:r w:rsidR="006535D8">
        <w:rPr>
          <w:rFonts w:ascii="Times New Roman" w:hAnsi="Times New Roman" w:cs="Times New Roman"/>
          <w:sz w:val="24"/>
          <w:szCs w:val="24"/>
        </w:rPr>
        <w:t xml:space="preserve">only </w:t>
      </w:r>
      <w:r w:rsidR="00151B2F">
        <w:rPr>
          <w:rFonts w:ascii="Times New Roman" w:hAnsi="Times New Roman" w:cs="Times New Roman"/>
          <w:sz w:val="24"/>
          <w:szCs w:val="24"/>
        </w:rPr>
        <w:t>“</w:t>
      </w:r>
      <w:r>
        <w:rPr>
          <w:rFonts w:ascii="Times New Roman" w:hAnsi="Times New Roman" w:cs="Times New Roman"/>
          <w:sz w:val="24"/>
          <w:szCs w:val="24"/>
        </w:rPr>
        <w:t>Lord of all</w:t>
      </w:r>
      <w:r w:rsidR="00151B2F">
        <w:rPr>
          <w:rFonts w:ascii="Times New Roman" w:hAnsi="Times New Roman" w:cs="Times New Roman"/>
          <w:sz w:val="24"/>
          <w:szCs w:val="24"/>
        </w:rPr>
        <w:t>”</w:t>
      </w:r>
      <w:r>
        <w:rPr>
          <w:rFonts w:ascii="Times New Roman" w:hAnsi="Times New Roman" w:cs="Times New Roman"/>
          <w:sz w:val="24"/>
          <w:szCs w:val="24"/>
        </w:rPr>
        <w:t xml:space="preserve"> but </w:t>
      </w:r>
      <w:r w:rsidR="00151B2F">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006535D8">
        <w:rPr>
          <w:rFonts w:ascii="Times New Roman" w:hAnsi="Times New Roman" w:cs="Times New Roman"/>
          <w:sz w:val="24"/>
          <w:szCs w:val="24"/>
        </w:rPr>
        <w:t xml:space="preserve">very </w:t>
      </w:r>
      <w:r>
        <w:rPr>
          <w:rFonts w:ascii="Times New Roman" w:hAnsi="Times New Roman" w:cs="Times New Roman"/>
          <w:sz w:val="24"/>
          <w:szCs w:val="24"/>
        </w:rPr>
        <w:t>reason for our existence.</w:t>
      </w:r>
      <w:r w:rsidR="00011914">
        <w:rPr>
          <w:rFonts w:ascii="Times New Roman" w:hAnsi="Times New Roman" w:cs="Times New Roman"/>
          <w:sz w:val="24"/>
          <w:szCs w:val="24"/>
        </w:rPr>
        <w:t xml:space="preserve"> </w:t>
      </w:r>
      <w:r w:rsidR="006535D8">
        <w:rPr>
          <w:rFonts w:ascii="Times New Roman" w:hAnsi="Times New Roman" w:cs="Times New Roman"/>
          <w:sz w:val="24"/>
          <w:szCs w:val="24"/>
        </w:rPr>
        <w:t>God desires to communicate his life to us and He accomplish</w:t>
      </w:r>
      <w:r w:rsidR="008512EB">
        <w:rPr>
          <w:rFonts w:ascii="Times New Roman" w:hAnsi="Times New Roman" w:cs="Times New Roman"/>
          <w:sz w:val="24"/>
          <w:szCs w:val="24"/>
        </w:rPr>
        <w:t>es</w:t>
      </w:r>
      <w:r w:rsidR="006535D8">
        <w:rPr>
          <w:rFonts w:ascii="Times New Roman" w:hAnsi="Times New Roman" w:cs="Times New Roman"/>
          <w:sz w:val="24"/>
          <w:szCs w:val="24"/>
        </w:rPr>
        <w:t xml:space="preserve"> this task through His Son Jesus Christ and </w:t>
      </w:r>
      <w:r w:rsidR="00151B2F">
        <w:rPr>
          <w:rFonts w:ascii="Times New Roman" w:hAnsi="Times New Roman" w:cs="Times New Roman"/>
          <w:sz w:val="24"/>
          <w:szCs w:val="24"/>
        </w:rPr>
        <w:t xml:space="preserve">is </w:t>
      </w:r>
      <w:r w:rsidR="006535D8">
        <w:rPr>
          <w:rFonts w:ascii="Times New Roman" w:hAnsi="Times New Roman" w:cs="Times New Roman"/>
          <w:sz w:val="24"/>
          <w:szCs w:val="24"/>
        </w:rPr>
        <w:t xml:space="preserve">fully manifested through the intercession of the Holy Spirit. </w:t>
      </w:r>
      <w:r w:rsidR="00C64D37">
        <w:rPr>
          <w:rFonts w:ascii="Times New Roman" w:hAnsi="Times New Roman" w:cs="Times New Roman"/>
          <w:sz w:val="24"/>
          <w:szCs w:val="24"/>
        </w:rPr>
        <w:t>Unfortunately,</w:t>
      </w:r>
      <w:r w:rsidR="008512EB">
        <w:rPr>
          <w:rFonts w:ascii="Times New Roman" w:hAnsi="Times New Roman" w:cs="Times New Roman"/>
          <w:sz w:val="24"/>
          <w:szCs w:val="24"/>
        </w:rPr>
        <w:t xml:space="preserve"> every time we invoke God’s name in vain we distance ourselves from His love, especially the love He revealed through His son Jesus Christ. </w:t>
      </w:r>
    </w:p>
    <w:p w:rsidR="000674AD" w:rsidRDefault="000674AD" w:rsidP="008667CF">
      <w:pPr>
        <w:shd w:val="clear" w:color="auto" w:fill="FFFFFF"/>
        <w:spacing w:before="300" w:after="0" w:line="324" w:lineRule="atLeast"/>
        <w:rPr>
          <w:rFonts w:ascii="Times New Roman" w:hAnsi="Times New Roman" w:cs="Times New Roman"/>
          <w:b/>
          <w:sz w:val="24"/>
          <w:szCs w:val="24"/>
        </w:rPr>
      </w:pPr>
    </w:p>
    <w:p w:rsidR="001E41AE" w:rsidRPr="001E41AE" w:rsidRDefault="00151B2F" w:rsidP="008667CF">
      <w:pPr>
        <w:shd w:val="clear" w:color="auto" w:fill="FFFFFF"/>
        <w:spacing w:before="300" w:after="0" w:line="324" w:lineRule="atLeast"/>
        <w:rPr>
          <w:rFonts w:ascii="Times New Roman" w:hAnsi="Times New Roman" w:cs="Times New Roman"/>
          <w:b/>
          <w:sz w:val="24"/>
          <w:szCs w:val="24"/>
        </w:rPr>
      </w:pPr>
      <w:r>
        <w:rPr>
          <w:rFonts w:ascii="Times New Roman" w:hAnsi="Times New Roman" w:cs="Times New Roman"/>
          <w:b/>
          <w:sz w:val="24"/>
          <w:szCs w:val="24"/>
        </w:rPr>
        <w:lastRenderedPageBreak/>
        <w:t>The Pr</w:t>
      </w:r>
      <w:r w:rsidR="001B2C5C">
        <w:rPr>
          <w:rFonts w:ascii="Times New Roman" w:hAnsi="Times New Roman" w:cs="Times New Roman"/>
          <w:b/>
          <w:sz w:val="24"/>
          <w:szCs w:val="24"/>
        </w:rPr>
        <w:t>oper way o</w:t>
      </w:r>
      <w:r>
        <w:rPr>
          <w:rFonts w:ascii="Times New Roman" w:hAnsi="Times New Roman" w:cs="Times New Roman"/>
          <w:b/>
          <w:sz w:val="24"/>
          <w:szCs w:val="24"/>
        </w:rPr>
        <w:t>f invoking God</w:t>
      </w:r>
      <w:r w:rsidR="001E41AE" w:rsidRPr="001E41AE">
        <w:rPr>
          <w:rFonts w:ascii="Times New Roman" w:hAnsi="Times New Roman" w:cs="Times New Roman"/>
          <w:b/>
          <w:sz w:val="24"/>
          <w:szCs w:val="24"/>
        </w:rPr>
        <w:t xml:space="preserve"> </w:t>
      </w:r>
    </w:p>
    <w:p w:rsidR="004B1AD7" w:rsidRDefault="00852051" w:rsidP="00852051">
      <w:pPr>
        <w:shd w:val="clear" w:color="auto" w:fill="FFFFFF"/>
        <w:spacing w:before="300" w:after="0" w:line="324" w:lineRule="atLeast"/>
        <w:rPr>
          <w:rFonts w:ascii="Times New Roman" w:hAnsi="Times New Roman" w:cs="Times New Roman"/>
          <w:sz w:val="24"/>
          <w:szCs w:val="24"/>
        </w:rPr>
      </w:pPr>
      <w:r>
        <w:rPr>
          <w:rFonts w:ascii="Times New Roman" w:hAnsi="Times New Roman" w:cs="Times New Roman"/>
          <w:sz w:val="24"/>
          <w:szCs w:val="24"/>
        </w:rPr>
        <w:t>One of the most beautiful gifts the sacrament of baptism offers us is God’s sanctification in His name. We immediately become partakers</w:t>
      </w:r>
      <w:r w:rsidR="00F23EA0">
        <w:rPr>
          <w:rFonts w:ascii="Times New Roman" w:hAnsi="Times New Roman" w:cs="Times New Roman"/>
          <w:sz w:val="24"/>
          <w:szCs w:val="24"/>
        </w:rPr>
        <w:t xml:space="preserve"> </w:t>
      </w:r>
      <w:r>
        <w:rPr>
          <w:rFonts w:ascii="Times New Roman" w:hAnsi="Times New Roman" w:cs="Times New Roman"/>
          <w:sz w:val="24"/>
          <w:szCs w:val="24"/>
        </w:rPr>
        <w:t xml:space="preserve">of the Divine story and begin to exercise our place within His sacred plan. When we make sign of the cross it </w:t>
      </w:r>
      <w:r w:rsidR="006604E2">
        <w:rPr>
          <w:rFonts w:ascii="Times New Roman" w:hAnsi="Times New Roman" w:cs="Times New Roman"/>
          <w:sz w:val="24"/>
          <w:szCs w:val="24"/>
        </w:rPr>
        <w:t xml:space="preserve">represents </w:t>
      </w:r>
      <w:r>
        <w:rPr>
          <w:rFonts w:ascii="Times New Roman" w:hAnsi="Times New Roman" w:cs="Times New Roman"/>
          <w:sz w:val="24"/>
          <w:szCs w:val="24"/>
        </w:rPr>
        <w:t xml:space="preserve">the first step toward properly invoking God because it acknowledges who He is i.e. Father and Lord of all. </w:t>
      </w:r>
      <w:r w:rsidR="00611D86">
        <w:rPr>
          <w:rFonts w:ascii="Times New Roman" w:hAnsi="Times New Roman" w:cs="Times New Roman"/>
          <w:sz w:val="24"/>
          <w:szCs w:val="24"/>
        </w:rPr>
        <w:t>The baptized person dedicates the day to the glory of God and calls on the Savior’s grace which lets him act in the Spirit as a child of the Father (CCC 2157).</w:t>
      </w:r>
    </w:p>
    <w:p w:rsidR="00852051" w:rsidRDefault="006604E2" w:rsidP="00852051">
      <w:pPr>
        <w:shd w:val="clear" w:color="auto" w:fill="FFFFFF"/>
        <w:spacing w:before="300" w:after="0" w:line="324" w:lineRule="atLeast"/>
        <w:rPr>
          <w:rFonts w:ascii="Times New Roman" w:hAnsi="Times New Roman" w:cs="Times New Roman"/>
          <w:sz w:val="24"/>
          <w:szCs w:val="24"/>
        </w:rPr>
      </w:pPr>
      <w:r>
        <w:rPr>
          <w:rFonts w:ascii="Times New Roman" w:hAnsi="Times New Roman" w:cs="Times New Roman"/>
          <w:sz w:val="24"/>
          <w:szCs w:val="24"/>
        </w:rPr>
        <w:t>E</w:t>
      </w:r>
      <w:r w:rsidR="00611D86">
        <w:rPr>
          <w:rFonts w:ascii="Times New Roman" w:hAnsi="Times New Roman" w:cs="Times New Roman"/>
          <w:sz w:val="24"/>
          <w:szCs w:val="24"/>
        </w:rPr>
        <w:t xml:space="preserve">very time we </w:t>
      </w:r>
      <w:r>
        <w:rPr>
          <w:rFonts w:ascii="Times New Roman" w:hAnsi="Times New Roman" w:cs="Times New Roman"/>
          <w:sz w:val="24"/>
          <w:szCs w:val="24"/>
        </w:rPr>
        <w:t xml:space="preserve">reverently </w:t>
      </w:r>
      <w:r w:rsidR="00611D86">
        <w:rPr>
          <w:rFonts w:ascii="Times New Roman" w:hAnsi="Times New Roman" w:cs="Times New Roman"/>
          <w:sz w:val="24"/>
          <w:szCs w:val="24"/>
        </w:rPr>
        <w:t xml:space="preserve">make the sign of the cross </w:t>
      </w:r>
      <w:r>
        <w:rPr>
          <w:rFonts w:ascii="Times New Roman" w:hAnsi="Times New Roman" w:cs="Times New Roman"/>
          <w:sz w:val="24"/>
          <w:szCs w:val="24"/>
        </w:rPr>
        <w:t xml:space="preserve">we invoke God’s name in a holy way. Other </w:t>
      </w:r>
      <w:r w:rsidR="00193BCF">
        <w:rPr>
          <w:rFonts w:ascii="Times New Roman" w:hAnsi="Times New Roman" w:cs="Times New Roman"/>
          <w:sz w:val="24"/>
          <w:szCs w:val="24"/>
        </w:rPr>
        <w:t xml:space="preserve">examples </w:t>
      </w:r>
      <w:r>
        <w:rPr>
          <w:rFonts w:ascii="Times New Roman" w:hAnsi="Times New Roman" w:cs="Times New Roman"/>
          <w:sz w:val="24"/>
          <w:szCs w:val="24"/>
        </w:rPr>
        <w:t xml:space="preserve">include </w:t>
      </w:r>
      <w:r w:rsidR="00D543B2">
        <w:rPr>
          <w:rFonts w:ascii="Times New Roman" w:hAnsi="Times New Roman" w:cs="Times New Roman"/>
          <w:sz w:val="24"/>
          <w:szCs w:val="24"/>
        </w:rPr>
        <w:t xml:space="preserve">our </w:t>
      </w:r>
      <w:r>
        <w:rPr>
          <w:rFonts w:ascii="Times New Roman" w:hAnsi="Times New Roman" w:cs="Times New Roman"/>
          <w:sz w:val="24"/>
          <w:szCs w:val="24"/>
        </w:rPr>
        <w:t xml:space="preserve">active participation in the Holy Sacrifice of the Mass, Eucharistic Adoration, </w:t>
      </w:r>
      <w:r w:rsidR="00611D86">
        <w:rPr>
          <w:rFonts w:ascii="Times New Roman" w:hAnsi="Times New Roman" w:cs="Times New Roman"/>
          <w:sz w:val="24"/>
          <w:szCs w:val="24"/>
        </w:rPr>
        <w:t>pray</w:t>
      </w:r>
      <w:r w:rsidR="00D543B2">
        <w:rPr>
          <w:rFonts w:ascii="Times New Roman" w:hAnsi="Times New Roman" w:cs="Times New Roman"/>
          <w:sz w:val="24"/>
          <w:szCs w:val="24"/>
        </w:rPr>
        <w:t>er</w:t>
      </w:r>
      <w:r w:rsidR="00611D86">
        <w:rPr>
          <w:rFonts w:ascii="Times New Roman" w:hAnsi="Times New Roman" w:cs="Times New Roman"/>
          <w:sz w:val="24"/>
          <w:szCs w:val="24"/>
        </w:rPr>
        <w:t xml:space="preserve"> before meals</w:t>
      </w:r>
      <w:r>
        <w:rPr>
          <w:rFonts w:ascii="Times New Roman" w:hAnsi="Times New Roman" w:cs="Times New Roman"/>
          <w:sz w:val="24"/>
          <w:szCs w:val="24"/>
        </w:rPr>
        <w:t xml:space="preserve">, </w:t>
      </w:r>
      <w:r w:rsidR="00D543B2">
        <w:rPr>
          <w:rFonts w:ascii="Times New Roman" w:hAnsi="Times New Roman" w:cs="Times New Roman"/>
          <w:sz w:val="24"/>
          <w:szCs w:val="24"/>
        </w:rPr>
        <w:t>our profession of faith via the Creed serve as</w:t>
      </w:r>
      <w:r>
        <w:rPr>
          <w:rFonts w:ascii="Times New Roman" w:hAnsi="Times New Roman" w:cs="Times New Roman"/>
          <w:sz w:val="24"/>
          <w:szCs w:val="24"/>
        </w:rPr>
        <w:t xml:space="preserve"> examples of </w:t>
      </w:r>
      <w:r w:rsidR="00611D86">
        <w:rPr>
          <w:rFonts w:ascii="Times New Roman" w:hAnsi="Times New Roman" w:cs="Times New Roman"/>
          <w:sz w:val="24"/>
          <w:szCs w:val="24"/>
        </w:rPr>
        <w:t xml:space="preserve">properly </w:t>
      </w:r>
      <w:r w:rsidR="00D543B2">
        <w:rPr>
          <w:rFonts w:ascii="Times New Roman" w:hAnsi="Times New Roman" w:cs="Times New Roman"/>
          <w:sz w:val="24"/>
          <w:szCs w:val="24"/>
        </w:rPr>
        <w:t>invoking God in a holy way. Let’s keep in mind that our daily living as witnesses of the Gospel should reflect and invoke the Lord’s name in a solemn and holy way. A</w:t>
      </w:r>
      <w:r w:rsidR="00852051">
        <w:rPr>
          <w:rFonts w:ascii="Times New Roman" w:hAnsi="Times New Roman" w:cs="Times New Roman"/>
          <w:sz w:val="24"/>
          <w:szCs w:val="24"/>
        </w:rPr>
        <w:t xml:space="preserve">s </w:t>
      </w:r>
      <w:r w:rsidR="00D543B2">
        <w:rPr>
          <w:rFonts w:ascii="Times New Roman" w:hAnsi="Times New Roman" w:cs="Times New Roman"/>
          <w:sz w:val="24"/>
          <w:szCs w:val="24"/>
        </w:rPr>
        <w:t>f</w:t>
      </w:r>
      <w:r w:rsidR="00852051">
        <w:rPr>
          <w:rFonts w:ascii="Times New Roman" w:hAnsi="Times New Roman" w:cs="Times New Roman"/>
          <w:sz w:val="24"/>
          <w:szCs w:val="24"/>
        </w:rPr>
        <w:t>aithful witness of the Gospel our evangelization and catechetical efforts</w:t>
      </w:r>
      <w:r>
        <w:rPr>
          <w:rFonts w:ascii="Times New Roman" w:hAnsi="Times New Roman" w:cs="Times New Roman"/>
          <w:sz w:val="24"/>
          <w:szCs w:val="24"/>
        </w:rPr>
        <w:t xml:space="preserve"> should solemnly profess the name of our Lord</w:t>
      </w:r>
      <w:r w:rsidR="00D543B2">
        <w:rPr>
          <w:rFonts w:ascii="Times New Roman" w:hAnsi="Times New Roman" w:cs="Times New Roman"/>
          <w:sz w:val="24"/>
          <w:szCs w:val="24"/>
        </w:rPr>
        <w:t xml:space="preserve"> every time we proclaim Him</w:t>
      </w:r>
      <w:r w:rsidR="00852051">
        <w:rPr>
          <w:rFonts w:ascii="Times New Roman" w:hAnsi="Times New Roman" w:cs="Times New Roman"/>
          <w:sz w:val="24"/>
          <w:szCs w:val="24"/>
        </w:rPr>
        <w:t xml:space="preserve">. </w:t>
      </w:r>
      <w:r w:rsidR="00611D86">
        <w:rPr>
          <w:rFonts w:ascii="Times New Roman" w:hAnsi="Times New Roman" w:cs="Times New Roman"/>
          <w:sz w:val="24"/>
          <w:szCs w:val="24"/>
        </w:rPr>
        <w:t>St. Augustine sums it up best:</w:t>
      </w:r>
    </w:p>
    <w:p w:rsidR="00611D86" w:rsidRDefault="00611D86" w:rsidP="00611D86">
      <w:pPr>
        <w:shd w:val="clear" w:color="auto" w:fill="FFFFFF"/>
        <w:spacing w:before="300" w:after="0" w:line="324" w:lineRule="atLeast"/>
        <w:ind w:left="720" w:right="720"/>
        <w:rPr>
          <w:rFonts w:ascii="Times New Roman" w:hAnsi="Times New Roman" w:cs="Times New Roman"/>
          <w:sz w:val="24"/>
          <w:szCs w:val="24"/>
        </w:rPr>
      </w:pPr>
      <w:r>
        <w:rPr>
          <w:rFonts w:ascii="Times New Roman" w:hAnsi="Times New Roman" w:cs="Times New Roman"/>
          <w:sz w:val="24"/>
          <w:szCs w:val="24"/>
        </w:rPr>
        <w:t xml:space="preserve">God’s name is great when spoken with respect for the greatness of his majesty. God’s name is holy when said with veneration and fear of offending him. </w:t>
      </w:r>
    </w:p>
    <w:p w:rsidR="001B2C5C" w:rsidRPr="00D543B2" w:rsidRDefault="00611D86" w:rsidP="00D543B2">
      <w:pPr>
        <w:shd w:val="clear" w:color="auto" w:fill="FFFFFF"/>
        <w:spacing w:before="300" w:after="0" w:line="324" w:lineRule="atLeast"/>
        <w:jc w:val="right"/>
        <w:rPr>
          <w:rFonts w:ascii="Times New Roman" w:hAnsi="Times New Roman" w:cs="Times New Roman"/>
          <w:b/>
          <w:sz w:val="24"/>
          <w:szCs w:val="24"/>
        </w:rPr>
      </w:pPr>
      <w:r w:rsidRPr="00611D86">
        <w:rPr>
          <w:rFonts w:ascii="Times New Roman" w:hAnsi="Times New Roman" w:cs="Times New Roman"/>
          <w:b/>
          <w:sz w:val="24"/>
          <w:szCs w:val="24"/>
        </w:rPr>
        <w:t>De Sermon. Dom. In monte 2, 5, 19: PL 34, 1278</w:t>
      </w:r>
    </w:p>
    <w:p w:rsidR="001B2C5C" w:rsidRDefault="001B2C5C" w:rsidP="008667CF">
      <w:pPr>
        <w:shd w:val="clear" w:color="auto" w:fill="FFFFFF"/>
        <w:spacing w:before="300" w:after="0" w:line="324" w:lineRule="atLeast"/>
        <w:rPr>
          <w:rFonts w:ascii="Times New Roman" w:hAnsi="Times New Roman" w:cs="Times New Roman"/>
          <w:sz w:val="24"/>
          <w:szCs w:val="24"/>
        </w:rPr>
      </w:pPr>
    </w:p>
    <w:p w:rsidR="001B2C5C" w:rsidRDefault="001B2C5C" w:rsidP="008667CF">
      <w:pPr>
        <w:shd w:val="clear" w:color="auto" w:fill="FFFFFF"/>
        <w:spacing w:before="300" w:after="0" w:line="324" w:lineRule="atLeast"/>
        <w:rPr>
          <w:rFonts w:ascii="Times New Roman" w:hAnsi="Times New Roman" w:cs="Times New Roman"/>
          <w:sz w:val="24"/>
          <w:szCs w:val="24"/>
        </w:rPr>
      </w:pPr>
    </w:p>
    <w:p w:rsidR="001B2C5C" w:rsidRPr="001E41AE" w:rsidRDefault="001B2C5C" w:rsidP="008667CF">
      <w:pPr>
        <w:shd w:val="clear" w:color="auto" w:fill="FFFFFF"/>
        <w:spacing w:before="300" w:after="0" w:line="324" w:lineRule="atLeast"/>
        <w:rPr>
          <w:rFonts w:ascii="Times New Roman" w:hAnsi="Times New Roman" w:cs="Times New Roman"/>
          <w:sz w:val="24"/>
          <w:szCs w:val="24"/>
        </w:rPr>
      </w:pPr>
    </w:p>
    <w:sectPr w:rsidR="001B2C5C" w:rsidRPr="001E41AE" w:rsidSect="0072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1D"/>
    <w:rsid w:val="00011914"/>
    <w:rsid w:val="000674AD"/>
    <w:rsid w:val="00151B2F"/>
    <w:rsid w:val="00193BCF"/>
    <w:rsid w:val="001B2C5C"/>
    <w:rsid w:val="001E41AE"/>
    <w:rsid w:val="0025232E"/>
    <w:rsid w:val="002745D6"/>
    <w:rsid w:val="00285AFC"/>
    <w:rsid w:val="00363BB4"/>
    <w:rsid w:val="003D450E"/>
    <w:rsid w:val="003F2BF2"/>
    <w:rsid w:val="004174EC"/>
    <w:rsid w:val="004B1AD7"/>
    <w:rsid w:val="0058113B"/>
    <w:rsid w:val="00591F73"/>
    <w:rsid w:val="005C1A67"/>
    <w:rsid w:val="00611D86"/>
    <w:rsid w:val="006214C3"/>
    <w:rsid w:val="006535D8"/>
    <w:rsid w:val="006604E2"/>
    <w:rsid w:val="00722118"/>
    <w:rsid w:val="007A0883"/>
    <w:rsid w:val="00834ADF"/>
    <w:rsid w:val="008512EB"/>
    <w:rsid w:val="00852051"/>
    <w:rsid w:val="008667CF"/>
    <w:rsid w:val="008B74AC"/>
    <w:rsid w:val="00A025D8"/>
    <w:rsid w:val="00A217DA"/>
    <w:rsid w:val="00BD650A"/>
    <w:rsid w:val="00C64D37"/>
    <w:rsid w:val="00D543B2"/>
    <w:rsid w:val="00D55BAF"/>
    <w:rsid w:val="00DB01F2"/>
    <w:rsid w:val="00E2431D"/>
    <w:rsid w:val="00E54267"/>
    <w:rsid w:val="00F2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D3E0"/>
  <w15:docId w15:val="{A4889A23-4BC2-4AA1-8001-7C631810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
    <w:name w:val="noind"/>
    <w:basedOn w:val="Normal"/>
    <w:rsid w:val="007A0883"/>
    <w:pPr>
      <w:spacing w:after="0" w:line="324" w:lineRule="atLeas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2581">
      <w:bodyDiv w:val="1"/>
      <w:marLeft w:val="450"/>
      <w:marRight w:val="450"/>
      <w:marTop w:val="0"/>
      <w:marBottom w:val="0"/>
      <w:divBdr>
        <w:top w:val="none" w:sz="0" w:space="0" w:color="auto"/>
        <w:left w:val="none" w:sz="0" w:space="0" w:color="auto"/>
        <w:bottom w:val="none" w:sz="0" w:space="0" w:color="auto"/>
        <w:right w:val="none" w:sz="0" w:space="0" w:color="auto"/>
      </w:divBdr>
      <w:divsChild>
        <w:div w:id="1231035180">
          <w:marLeft w:val="0"/>
          <w:marRight w:val="0"/>
          <w:marTop w:val="100"/>
          <w:marBottom w:val="100"/>
          <w:divBdr>
            <w:top w:val="dotted" w:sz="6" w:space="19" w:color="D2D2D2"/>
            <w:left w:val="dotted" w:sz="6" w:space="6" w:color="D2D2D2"/>
            <w:bottom w:val="dotted" w:sz="6" w:space="15" w:color="D2D2D2"/>
            <w:right w:val="dotted" w:sz="6" w:space="6" w:color="D2D2D2"/>
          </w:divBdr>
          <w:divsChild>
            <w:div w:id="487673713">
              <w:marLeft w:val="0"/>
              <w:marRight w:val="0"/>
              <w:marTop w:val="0"/>
              <w:marBottom w:val="0"/>
              <w:divBdr>
                <w:top w:val="none" w:sz="0" w:space="0" w:color="auto"/>
                <w:left w:val="single" w:sz="12" w:space="12" w:color="D2D2D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Marlon</dc:creator>
  <cp:lastModifiedBy>Marlon De La Torre</cp:lastModifiedBy>
  <cp:revision>10</cp:revision>
  <dcterms:created xsi:type="dcterms:W3CDTF">2017-03-20T05:48:00Z</dcterms:created>
  <dcterms:modified xsi:type="dcterms:W3CDTF">2017-03-21T04:49:00Z</dcterms:modified>
</cp:coreProperties>
</file>